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73" w:rsidRPr="005B30CE" w:rsidRDefault="001F2E73" w:rsidP="006C7540">
      <w:pPr>
        <w:rPr>
          <w:sz w:val="24"/>
          <w:szCs w:val="24"/>
        </w:rPr>
      </w:pPr>
    </w:p>
    <w:p w:rsidR="001F2E73" w:rsidRPr="001F42F6" w:rsidRDefault="001F2E73" w:rsidP="001F2E73">
      <w:pPr>
        <w:pStyle w:val="30"/>
        <w:spacing w:after="296" w:line="240" w:lineRule="auto"/>
        <w:contextualSpacing/>
        <w:rPr>
          <w:rStyle w:val="3"/>
          <w:sz w:val="24"/>
          <w:szCs w:val="24"/>
        </w:rPr>
      </w:pPr>
      <w:proofErr w:type="gramStart"/>
      <w:r w:rsidRPr="001F42F6">
        <w:rPr>
          <w:rStyle w:val="3"/>
          <w:sz w:val="24"/>
          <w:szCs w:val="24"/>
        </w:rPr>
        <w:t>УПРАВЛЕНИЕ  ОБРАЗОВАНИЯ</w:t>
      </w:r>
      <w:proofErr w:type="gramEnd"/>
      <w:r w:rsidRPr="001F42F6">
        <w:rPr>
          <w:rStyle w:val="3"/>
          <w:sz w:val="24"/>
          <w:szCs w:val="24"/>
        </w:rPr>
        <w:t xml:space="preserve"> </w:t>
      </w:r>
    </w:p>
    <w:p w:rsidR="001F2E73" w:rsidRPr="001F42F6" w:rsidRDefault="001F2E73" w:rsidP="001F2E73">
      <w:pPr>
        <w:pStyle w:val="30"/>
        <w:spacing w:after="296" w:line="240" w:lineRule="auto"/>
        <w:contextualSpacing/>
        <w:rPr>
          <w:rStyle w:val="3"/>
          <w:sz w:val="24"/>
          <w:szCs w:val="24"/>
        </w:rPr>
      </w:pPr>
      <w:proofErr w:type="gramStart"/>
      <w:r w:rsidRPr="001F42F6">
        <w:rPr>
          <w:rStyle w:val="3"/>
          <w:sz w:val="24"/>
          <w:szCs w:val="24"/>
        </w:rPr>
        <w:t>АДМИНИСТРАЦИИ  ПОГАРСКОГО</w:t>
      </w:r>
      <w:proofErr w:type="gramEnd"/>
      <w:r w:rsidRPr="001F42F6">
        <w:rPr>
          <w:rStyle w:val="3"/>
          <w:sz w:val="24"/>
          <w:szCs w:val="24"/>
        </w:rPr>
        <w:t xml:space="preserve">  РАЙОНА </w:t>
      </w:r>
    </w:p>
    <w:p w:rsidR="001F2E73" w:rsidRPr="001F42F6" w:rsidRDefault="001F2E73" w:rsidP="001F2E73">
      <w:pPr>
        <w:pStyle w:val="30"/>
        <w:spacing w:after="296" w:line="240" w:lineRule="auto"/>
        <w:contextualSpacing/>
        <w:rPr>
          <w:rStyle w:val="3"/>
          <w:sz w:val="24"/>
          <w:szCs w:val="24"/>
        </w:rPr>
      </w:pPr>
      <w:proofErr w:type="gramStart"/>
      <w:r w:rsidRPr="001F42F6">
        <w:rPr>
          <w:rStyle w:val="3"/>
          <w:sz w:val="24"/>
          <w:szCs w:val="24"/>
        </w:rPr>
        <w:t>БРЯНСКОЙ  ОБЛАСТИ</w:t>
      </w:r>
      <w:proofErr w:type="gramEnd"/>
    </w:p>
    <w:p w:rsidR="001F2E73" w:rsidRPr="001F42F6" w:rsidRDefault="001F2E73" w:rsidP="001F2E73">
      <w:pPr>
        <w:pStyle w:val="30"/>
        <w:spacing w:after="296" w:line="240" w:lineRule="auto"/>
        <w:contextualSpacing/>
        <w:rPr>
          <w:rStyle w:val="3"/>
          <w:sz w:val="24"/>
          <w:szCs w:val="24"/>
        </w:rPr>
      </w:pPr>
    </w:p>
    <w:p w:rsidR="001F2E73" w:rsidRPr="001F42F6" w:rsidRDefault="001F2E73" w:rsidP="001F2E73">
      <w:pPr>
        <w:pStyle w:val="30"/>
        <w:spacing w:after="296" w:line="240" w:lineRule="auto"/>
        <w:contextualSpacing/>
        <w:rPr>
          <w:rStyle w:val="3"/>
          <w:sz w:val="24"/>
          <w:szCs w:val="24"/>
        </w:rPr>
      </w:pPr>
      <w:r w:rsidRPr="001F42F6">
        <w:rPr>
          <w:rStyle w:val="3"/>
          <w:sz w:val="24"/>
          <w:szCs w:val="24"/>
        </w:rPr>
        <w:t>ПРИКАЗ</w:t>
      </w:r>
    </w:p>
    <w:p w:rsidR="001F2E73" w:rsidRPr="001F42F6" w:rsidRDefault="001F2E73" w:rsidP="001F2E73">
      <w:pPr>
        <w:pStyle w:val="30"/>
        <w:spacing w:after="296" w:line="240" w:lineRule="auto"/>
        <w:contextualSpacing/>
        <w:rPr>
          <w:rStyle w:val="3"/>
          <w:sz w:val="24"/>
          <w:szCs w:val="24"/>
        </w:rPr>
      </w:pPr>
    </w:p>
    <w:p w:rsidR="001F2E73" w:rsidRPr="00CB37AD" w:rsidRDefault="001F2E73" w:rsidP="001F2E73">
      <w:pPr>
        <w:pStyle w:val="30"/>
        <w:spacing w:after="296" w:line="240" w:lineRule="auto"/>
        <w:contextualSpacing/>
        <w:rPr>
          <w:rStyle w:val="3"/>
          <w:sz w:val="24"/>
          <w:szCs w:val="24"/>
        </w:rPr>
      </w:pPr>
      <w:r w:rsidRPr="001F42F6">
        <w:rPr>
          <w:rStyle w:val="3"/>
          <w:sz w:val="24"/>
          <w:szCs w:val="24"/>
        </w:rPr>
        <w:t xml:space="preserve">№ </w:t>
      </w:r>
      <w:r w:rsidR="00CB37AD">
        <w:rPr>
          <w:rStyle w:val="3"/>
          <w:sz w:val="24"/>
          <w:szCs w:val="24"/>
        </w:rPr>
        <w:t>138</w:t>
      </w:r>
      <w:r w:rsidR="00CB37AD" w:rsidRPr="00CB37AD">
        <w:rPr>
          <w:rStyle w:val="3"/>
          <w:sz w:val="24"/>
          <w:szCs w:val="24"/>
        </w:rPr>
        <w:t>/3</w:t>
      </w:r>
    </w:p>
    <w:p w:rsidR="007636EC" w:rsidRPr="001F42F6" w:rsidRDefault="00CB37AD" w:rsidP="005B30CE">
      <w:pPr>
        <w:rPr>
          <w:b/>
          <w:sz w:val="24"/>
          <w:szCs w:val="24"/>
        </w:rPr>
      </w:pPr>
      <w:r>
        <w:rPr>
          <w:rStyle w:val="3"/>
          <w:b w:val="0"/>
          <w:sz w:val="24"/>
          <w:szCs w:val="24"/>
        </w:rPr>
        <w:t>о</w:t>
      </w:r>
      <w:r w:rsidR="001F2E73" w:rsidRPr="001F42F6">
        <w:rPr>
          <w:rStyle w:val="3"/>
          <w:b w:val="0"/>
          <w:sz w:val="24"/>
          <w:szCs w:val="24"/>
        </w:rPr>
        <w:t>т</w:t>
      </w:r>
      <w:r>
        <w:rPr>
          <w:rStyle w:val="3"/>
          <w:b w:val="0"/>
          <w:sz w:val="24"/>
          <w:szCs w:val="24"/>
        </w:rPr>
        <w:t xml:space="preserve"> </w:t>
      </w:r>
      <w:r w:rsidRPr="00CB37AD">
        <w:rPr>
          <w:rStyle w:val="3"/>
          <w:b w:val="0"/>
          <w:sz w:val="24"/>
          <w:szCs w:val="24"/>
        </w:rPr>
        <w:t>28</w:t>
      </w:r>
      <w:r>
        <w:rPr>
          <w:rStyle w:val="3"/>
          <w:b w:val="0"/>
          <w:sz w:val="24"/>
          <w:szCs w:val="24"/>
        </w:rPr>
        <w:t>.09.2022г.</w:t>
      </w:r>
      <w:r w:rsidR="000F38CA" w:rsidRPr="001F42F6">
        <w:rPr>
          <w:rStyle w:val="3"/>
          <w:b w:val="0"/>
          <w:sz w:val="24"/>
          <w:szCs w:val="24"/>
        </w:rPr>
        <w:t xml:space="preserve"> </w:t>
      </w:r>
      <w:r w:rsidR="001F2E73" w:rsidRPr="001F42F6">
        <w:rPr>
          <w:rStyle w:val="3"/>
          <w:b w:val="0"/>
          <w:sz w:val="24"/>
          <w:szCs w:val="24"/>
        </w:rPr>
        <w:t xml:space="preserve">                                                                                        </w:t>
      </w:r>
      <w:r w:rsidR="008601BA" w:rsidRPr="001F42F6">
        <w:rPr>
          <w:rStyle w:val="3"/>
          <w:b w:val="0"/>
          <w:sz w:val="24"/>
          <w:szCs w:val="24"/>
        </w:rPr>
        <w:t xml:space="preserve">   </w:t>
      </w:r>
      <w:r w:rsidR="001F2E73" w:rsidRPr="001F42F6">
        <w:rPr>
          <w:rStyle w:val="3"/>
          <w:b w:val="0"/>
          <w:sz w:val="24"/>
          <w:szCs w:val="24"/>
        </w:rPr>
        <w:t xml:space="preserve"> </w:t>
      </w:r>
      <w:proofErr w:type="spellStart"/>
      <w:r w:rsidR="001F2E73" w:rsidRPr="001F42F6">
        <w:rPr>
          <w:rStyle w:val="3"/>
          <w:b w:val="0"/>
          <w:sz w:val="24"/>
          <w:szCs w:val="24"/>
        </w:rPr>
        <w:t>пгт</w:t>
      </w:r>
      <w:proofErr w:type="spellEnd"/>
      <w:r w:rsidR="001F2E73" w:rsidRPr="001F42F6">
        <w:rPr>
          <w:rStyle w:val="3"/>
          <w:b w:val="0"/>
          <w:sz w:val="24"/>
          <w:szCs w:val="24"/>
        </w:rPr>
        <w:t xml:space="preserve"> Погар</w:t>
      </w:r>
      <w:r w:rsidR="001F2E73" w:rsidRPr="001F42F6">
        <w:rPr>
          <w:b/>
          <w:sz w:val="24"/>
          <w:szCs w:val="24"/>
        </w:rPr>
        <w:t xml:space="preserve"> </w:t>
      </w:r>
    </w:p>
    <w:p w:rsidR="00833E71" w:rsidRPr="001F42F6" w:rsidRDefault="00833E71" w:rsidP="001F2E73">
      <w:pPr>
        <w:jc w:val="center"/>
        <w:rPr>
          <w:b/>
          <w:sz w:val="24"/>
          <w:szCs w:val="24"/>
        </w:rPr>
      </w:pPr>
    </w:p>
    <w:p w:rsidR="00833E71" w:rsidRPr="001F42F6" w:rsidRDefault="00833E71" w:rsidP="001F2E73">
      <w:pPr>
        <w:jc w:val="center"/>
        <w:rPr>
          <w:b/>
          <w:sz w:val="24"/>
          <w:szCs w:val="24"/>
        </w:rPr>
      </w:pPr>
    </w:p>
    <w:p w:rsidR="000F38CA" w:rsidRPr="001F42F6" w:rsidRDefault="000F38CA" w:rsidP="000F38CA">
      <w:pPr>
        <w:jc w:val="both"/>
        <w:rPr>
          <w:sz w:val="24"/>
          <w:szCs w:val="24"/>
        </w:rPr>
      </w:pPr>
      <w:r w:rsidRPr="001F42F6">
        <w:rPr>
          <w:rStyle w:val="10"/>
          <w:color w:val="000000"/>
          <w:sz w:val="24"/>
          <w:szCs w:val="24"/>
        </w:rPr>
        <w:t xml:space="preserve"> </w:t>
      </w:r>
      <w:r w:rsidRPr="001F42F6">
        <w:rPr>
          <w:sz w:val="24"/>
          <w:szCs w:val="24"/>
        </w:rPr>
        <w:t xml:space="preserve">О реализации целевой </w:t>
      </w:r>
    </w:p>
    <w:p w:rsidR="000F38CA" w:rsidRPr="001F42F6" w:rsidRDefault="000F38CA" w:rsidP="000F38CA">
      <w:pPr>
        <w:jc w:val="both"/>
        <w:rPr>
          <w:sz w:val="24"/>
          <w:szCs w:val="24"/>
        </w:rPr>
      </w:pPr>
      <w:r w:rsidRPr="001F42F6">
        <w:rPr>
          <w:sz w:val="24"/>
          <w:szCs w:val="24"/>
        </w:rPr>
        <w:t>модели наставничества</w:t>
      </w:r>
    </w:p>
    <w:p w:rsidR="000F38CA" w:rsidRPr="001F42F6" w:rsidRDefault="000F38CA" w:rsidP="000F38CA">
      <w:pPr>
        <w:jc w:val="both"/>
        <w:rPr>
          <w:sz w:val="24"/>
          <w:szCs w:val="24"/>
        </w:rPr>
      </w:pPr>
    </w:p>
    <w:p w:rsidR="000F38CA" w:rsidRPr="001F42F6" w:rsidRDefault="000F38CA" w:rsidP="000F38CA">
      <w:pPr>
        <w:jc w:val="both"/>
        <w:rPr>
          <w:sz w:val="24"/>
          <w:szCs w:val="24"/>
        </w:rPr>
      </w:pPr>
      <w:r w:rsidRPr="001F42F6">
        <w:rPr>
          <w:sz w:val="24"/>
          <w:szCs w:val="24"/>
        </w:rPr>
        <w:t xml:space="preserve">            В соответствии с приказом департамента образования и науки Брянской области от 25.10.2021 г. № 1479/1 «Об утверждении целевой модели наставничества для организаций, осуществляющих образовательную деятельность по общеобразовательным программам, в том числе с применение</w:t>
      </w:r>
      <w:r w:rsidR="005D0F23">
        <w:rPr>
          <w:sz w:val="24"/>
          <w:szCs w:val="24"/>
        </w:rPr>
        <w:t xml:space="preserve">м лучших практик обмена опытом», на </w:t>
      </w:r>
      <w:r w:rsidRPr="001F42F6">
        <w:rPr>
          <w:sz w:val="24"/>
          <w:szCs w:val="24"/>
        </w:rPr>
        <w:t>основании письма департамента образования и науки Брянской области № 7094-04-О от 16.11.2021 г.</w:t>
      </w:r>
      <w:r w:rsidR="005D0F23">
        <w:rPr>
          <w:sz w:val="24"/>
          <w:szCs w:val="24"/>
        </w:rPr>
        <w:t xml:space="preserve"> </w:t>
      </w:r>
    </w:p>
    <w:p w:rsidR="00E83155" w:rsidRPr="001F42F6" w:rsidRDefault="00E83155" w:rsidP="00E83155">
      <w:pPr>
        <w:pStyle w:val="a9"/>
        <w:tabs>
          <w:tab w:val="left" w:pos="2824"/>
        </w:tabs>
        <w:spacing w:after="0"/>
        <w:ind w:left="40" w:right="20" w:firstLine="700"/>
        <w:jc w:val="both"/>
        <w:rPr>
          <w:sz w:val="24"/>
          <w:szCs w:val="24"/>
        </w:rPr>
      </w:pPr>
    </w:p>
    <w:p w:rsidR="008675C9" w:rsidRPr="001F42F6" w:rsidRDefault="008675C9" w:rsidP="008675C9">
      <w:pPr>
        <w:pStyle w:val="21"/>
        <w:keepNext/>
        <w:keepLines/>
        <w:shd w:val="clear" w:color="auto" w:fill="auto"/>
        <w:spacing w:before="0" w:after="324" w:line="26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1F42F6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0F38CA" w:rsidRPr="001F42F6" w:rsidRDefault="000F38CA" w:rsidP="00AA5FAF">
      <w:pPr>
        <w:pStyle w:val="a8"/>
        <w:numPr>
          <w:ilvl w:val="0"/>
          <w:numId w:val="7"/>
        </w:numPr>
        <w:jc w:val="both"/>
      </w:pPr>
      <w:r w:rsidRPr="001F42F6">
        <w:rPr>
          <w:rStyle w:val="10"/>
          <w:color w:val="000000"/>
          <w:sz w:val="24"/>
          <w:szCs w:val="24"/>
        </w:rPr>
        <w:t xml:space="preserve"> </w:t>
      </w:r>
      <w:r w:rsidRPr="001F42F6">
        <w:t>Утвердить общеобразовательные организации для реализации целевой модели наставничества по следующим показателям:</w:t>
      </w:r>
    </w:p>
    <w:p w:rsidR="002A3985" w:rsidRPr="001F42F6" w:rsidRDefault="002A3985" w:rsidP="00AA5FAF">
      <w:pPr>
        <w:pStyle w:val="23"/>
        <w:numPr>
          <w:ilvl w:val="1"/>
          <w:numId w:val="7"/>
        </w:numPr>
        <w:spacing w:after="0" w:line="240" w:lineRule="auto"/>
        <w:jc w:val="both"/>
        <w:rPr>
          <w:b w:val="0"/>
          <w:sz w:val="24"/>
          <w:szCs w:val="24"/>
        </w:rPr>
      </w:pPr>
      <w:r w:rsidRPr="001F42F6">
        <w:rPr>
          <w:rStyle w:val="a4"/>
          <w:rFonts w:eastAsiaTheme="minorHAnsi"/>
          <w:b w:val="0"/>
          <w:color w:val="000000"/>
          <w:sz w:val="24"/>
          <w:szCs w:val="24"/>
        </w:rPr>
        <w:t xml:space="preserve">образовательные организации реализующие модель </w:t>
      </w:r>
      <w:proofErr w:type="gramStart"/>
      <w:r w:rsidRPr="001F42F6">
        <w:rPr>
          <w:rStyle w:val="a4"/>
          <w:rFonts w:eastAsiaTheme="minorHAnsi"/>
          <w:b w:val="0"/>
          <w:color w:val="000000"/>
          <w:sz w:val="24"/>
          <w:szCs w:val="24"/>
        </w:rPr>
        <w:t xml:space="preserve">наставничества  </w:t>
      </w:r>
      <w:r w:rsidRPr="001F42F6">
        <w:rPr>
          <w:rStyle w:val="10"/>
          <w:b w:val="0"/>
          <w:color w:val="000000"/>
          <w:sz w:val="24"/>
          <w:szCs w:val="24"/>
        </w:rPr>
        <w:t>вовлеченности</w:t>
      </w:r>
      <w:proofErr w:type="gramEnd"/>
      <w:r w:rsidRPr="001F42F6">
        <w:rPr>
          <w:rStyle w:val="10"/>
          <w:b w:val="0"/>
          <w:color w:val="000000"/>
          <w:sz w:val="24"/>
          <w:szCs w:val="24"/>
        </w:rPr>
        <w:t xml:space="preserve"> обучающихся в различные, формы сопровождения и наставничества (приложение1);  </w:t>
      </w:r>
    </w:p>
    <w:p w:rsidR="000F38CA" w:rsidRPr="001F42F6" w:rsidRDefault="000F38CA" w:rsidP="001F42F6">
      <w:pPr>
        <w:pStyle w:val="a8"/>
        <w:numPr>
          <w:ilvl w:val="1"/>
          <w:numId w:val="8"/>
        </w:numPr>
        <w:jc w:val="both"/>
      </w:pPr>
      <w:r w:rsidRPr="001F42F6">
        <w:t>образовательные организации, реализующие модель наставничества педагогических работников</w:t>
      </w:r>
      <w:r w:rsidR="002A3985" w:rsidRPr="001F42F6">
        <w:t xml:space="preserve"> (приложение 2);</w:t>
      </w:r>
    </w:p>
    <w:p w:rsidR="000F38CA" w:rsidRPr="001F42F6" w:rsidRDefault="000F38CA" w:rsidP="001F42F6">
      <w:pPr>
        <w:ind w:left="720"/>
        <w:jc w:val="both"/>
        <w:rPr>
          <w:sz w:val="24"/>
          <w:szCs w:val="24"/>
        </w:rPr>
      </w:pPr>
    </w:p>
    <w:p w:rsidR="000F38CA" w:rsidRPr="001F42F6" w:rsidRDefault="000F38CA" w:rsidP="00CB62C1">
      <w:pPr>
        <w:pStyle w:val="a8"/>
        <w:numPr>
          <w:ilvl w:val="1"/>
          <w:numId w:val="8"/>
        </w:numPr>
        <w:jc w:val="both"/>
      </w:pPr>
      <w:r w:rsidRPr="001F42F6">
        <w:t xml:space="preserve">образовательные организации, управленческие команды которых вовлечены в систему </w:t>
      </w:r>
      <w:proofErr w:type="spellStart"/>
      <w:r w:rsidRPr="001F42F6">
        <w:t>менторства</w:t>
      </w:r>
      <w:proofErr w:type="spellEnd"/>
      <w:r w:rsidRPr="001F42F6">
        <w:t xml:space="preserve"> (форма наставничества «образовательная организация-образовательная организация»)</w:t>
      </w:r>
      <w:r w:rsidR="001F42F6" w:rsidRPr="001F42F6">
        <w:t xml:space="preserve"> (приложение 3); </w:t>
      </w:r>
    </w:p>
    <w:p w:rsidR="000F38CA" w:rsidRPr="001F42F6" w:rsidRDefault="000F38CA" w:rsidP="002A3985">
      <w:pPr>
        <w:pStyle w:val="a8"/>
        <w:numPr>
          <w:ilvl w:val="1"/>
          <w:numId w:val="8"/>
        </w:numPr>
        <w:jc w:val="both"/>
      </w:pPr>
      <w:r w:rsidRPr="001F42F6">
        <w:t xml:space="preserve">образовательные организации, управленческие команды которых вовлечены в систему </w:t>
      </w:r>
      <w:proofErr w:type="spellStart"/>
      <w:r w:rsidRPr="001F42F6">
        <w:t>менторства</w:t>
      </w:r>
      <w:proofErr w:type="spellEnd"/>
      <w:r w:rsidRPr="001F42F6">
        <w:t xml:space="preserve"> (форм наставничества «образовательная организация- образовательная организация с низкими образователь</w:t>
      </w:r>
      <w:r w:rsidR="001F42F6" w:rsidRPr="001F42F6">
        <w:t>ными результатами обучающихся») (приложение 4)</w:t>
      </w:r>
    </w:p>
    <w:p w:rsidR="00AA5FAF" w:rsidRDefault="00AA5FAF" w:rsidP="00AA5FAF">
      <w:pPr>
        <w:pStyle w:val="a8"/>
        <w:widowControl w:val="0"/>
        <w:tabs>
          <w:tab w:val="left" w:pos="0"/>
        </w:tabs>
        <w:spacing w:line="370" w:lineRule="exact"/>
        <w:ind w:left="450" w:right="20"/>
        <w:jc w:val="both"/>
      </w:pPr>
      <w:r>
        <w:t xml:space="preserve">2.  </w:t>
      </w:r>
      <w:r w:rsidR="000F38CA" w:rsidRPr="001F42F6">
        <w:t xml:space="preserve">Руководителям </w:t>
      </w:r>
      <w:r w:rsidR="001F42F6" w:rsidRPr="001F42F6">
        <w:t xml:space="preserve">общеобразовательных организаций </w:t>
      </w:r>
      <w:proofErr w:type="spellStart"/>
      <w:r w:rsidR="001F42F6" w:rsidRPr="001F42F6">
        <w:t>Погарского</w:t>
      </w:r>
      <w:proofErr w:type="spellEnd"/>
      <w:r w:rsidR="001F42F6" w:rsidRPr="001F42F6">
        <w:t xml:space="preserve"> района</w:t>
      </w:r>
      <w:r w:rsidR="000F38CA" w:rsidRPr="001F42F6">
        <w:t xml:space="preserve"> с целью </w:t>
      </w:r>
      <w:r>
        <w:t xml:space="preserve"> </w:t>
      </w:r>
    </w:p>
    <w:p w:rsidR="00AA5FAF" w:rsidRDefault="00AA5FAF" w:rsidP="00AA5FAF">
      <w:pPr>
        <w:pStyle w:val="a8"/>
        <w:widowControl w:val="0"/>
        <w:tabs>
          <w:tab w:val="left" w:pos="0"/>
        </w:tabs>
        <w:spacing w:line="370" w:lineRule="exact"/>
        <w:ind w:left="450" w:right="20"/>
        <w:jc w:val="both"/>
      </w:pPr>
      <w:r>
        <w:t xml:space="preserve">     </w:t>
      </w:r>
      <w:r w:rsidR="000F38CA" w:rsidRPr="001F42F6">
        <w:t xml:space="preserve">дальнейшего взаимодействия и реализации мероприятий целевой модели </w:t>
      </w:r>
      <w:r>
        <w:t xml:space="preserve">            </w:t>
      </w:r>
    </w:p>
    <w:p w:rsidR="00AA5FAF" w:rsidRDefault="00AA5FAF" w:rsidP="00AA5FAF">
      <w:pPr>
        <w:pStyle w:val="a8"/>
        <w:widowControl w:val="0"/>
        <w:tabs>
          <w:tab w:val="left" w:pos="0"/>
        </w:tabs>
        <w:spacing w:line="370" w:lineRule="exact"/>
        <w:ind w:left="450" w:right="20"/>
        <w:jc w:val="both"/>
      </w:pPr>
      <w:r>
        <w:t xml:space="preserve">     </w:t>
      </w:r>
      <w:r w:rsidR="000F38CA" w:rsidRPr="001F42F6">
        <w:t xml:space="preserve">наставничества провести подготовительную работу по формированию дорожной карты </w:t>
      </w:r>
      <w:r>
        <w:t xml:space="preserve">      </w:t>
      </w:r>
    </w:p>
    <w:p w:rsidR="00AA5FAF" w:rsidRDefault="00AA5FAF" w:rsidP="00AA5FAF">
      <w:pPr>
        <w:pStyle w:val="a8"/>
        <w:widowControl w:val="0"/>
        <w:tabs>
          <w:tab w:val="left" w:pos="0"/>
        </w:tabs>
        <w:spacing w:line="370" w:lineRule="exact"/>
        <w:ind w:left="450" w:right="20"/>
        <w:jc w:val="both"/>
      </w:pPr>
      <w:r>
        <w:t xml:space="preserve">     </w:t>
      </w:r>
      <w:r w:rsidR="000F38CA" w:rsidRPr="001F42F6">
        <w:t>внедрения целевой модели наставничества в обр</w:t>
      </w:r>
      <w:r w:rsidR="00E902C3">
        <w:t>азовательной организации на 2022</w:t>
      </w:r>
      <w:r w:rsidR="000F38CA" w:rsidRPr="001F42F6">
        <w:t>-</w:t>
      </w:r>
    </w:p>
    <w:p w:rsidR="008675C9" w:rsidRPr="001F42F6" w:rsidRDefault="00AA5FAF" w:rsidP="00AA5FAF">
      <w:pPr>
        <w:pStyle w:val="a8"/>
        <w:widowControl w:val="0"/>
        <w:tabs>
          <w:tab w:val="left" w:pos="0"/>
        </w:tabs>
        <w:spacing w:line="370" w:lineRule="exact"/>
        <w:ind w:left="450" w:right="20"/>
        <w:jc w:val="both"/>
      </w:pPr>
      <w:r>
        <w:t xml:space="preserve">     </w:t>
      </w:r>
      <w:r w:rsidR="00E902C3">
        <w:t>2023</w:t>
      </w:r>
      <w:bookmarkStart w:id="0" w:name="_GoBack"/>
      <w:bookmarkEnd w:id="0"/>
      <w:r w:rsidR="000F38CA" w:rsidRPr="001F42F6">
        <w:t xml:space="preserve"> учебный год.</w:t>
      </w:r>
    </w:p>
    <w:p w:rsidR="00AA5FAF" w:rsidRDefault="00AA5FAF" w:rsidP="005B30CE">
      <w:pPr>
        <w:pStyle w:val="a9"/>
        <w:widowControl w:val="0"/>
        <w:tabs>
          <w:tab w:val="left" w:pos="0"/>
          <w:tab w:val="left" w:pos="389"/>
        </w:tabs>
        <w:spacing w:after="0" w:line="370" w:lineRule="exact"/>
        <w:jc w:val="both"/>
        <w:rPr>
          <w:rStyle w:val="10"/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 xml:space="preserve">      </w:t>
      </w:r>
      <w:r w:rsidR="005B30CE" w:rsidRPr="001F42F6">
        <w:rPr>
          <w:rStyle w:val="10"/>
          <w:color w:val="000000"/>
          <w:sz w:val="24"/>
          <w:szCs w:val="24"/>
        </w:rPr>
        <w:t xml:space="preserve"> </w:t>
      </w:r>
      <w:r w:rsidR="001F42F6">
        <w:rPr>
          <w:rStyle w:val="10"/>
          <w:color w:val="000000"/>
          <w:sz w:val="24"/>
          <w:szCs w:val="24"/>
        </w:rPr>
        <w:t>3.</w:t>
      </w:r>
      <w:r>
        <w:rPr>
          <w:rStyle w:val="10"/>
          <w:color w:val="000000"/>
          <w:sz w:val="24"/>
          <w:szCs w:val="24"/>
        </w:rPr>
        <w:t xml:space="preserve"> </w:t>
      </w:r>
      <w:r w:rsidR="00553B52" w:rsidRPr="001F42F6">
        <w:rPr>
          <w:rStyle w:val="10"/>
          <w:color w:val="000000"/>
          <w:sz w:val="24"/>
          <w:szCs w:val="24"/>
        </w:rPr>
        <w:t xml:space="preserve"> </w:t>
      </w:r>
      <w:r w:rsidR="008675C9" w:rsidRPr="001F42F6">
        <w:rPr>
          <w:rStyle w:val="10"/>
          <w:color w:val="000000"/>
          <w:sz w:val="24"/>
          <w:szCs w:val="24"/>
        </w:rPr>
        <w:t xml:space="preserve">Контроль за исполнением настоящего приказа </w:t>
      </w:r>
      <w:r w:rsidR="00320001" w:rsidRPr="001F42F6">
        <w:rPr>
          <w:rStyle w:val="10"/>
          <w:color w:val="000000"/>
          <w:sz w:val="24"/>
          <w:szCs w:val="24"/>
        </w:rPr>
        <w:t xml:space="preserve">возложить на </w:t>
      </w:r>
      <w:proofErr w:type="gramStart"/>
      <w:r w:rsidR="00320001" w:rsidRPr="001F42F6">
        <w:rPr>
          <w:rStyle w:val="10"/>
          <w:color w:val="000000"/>
          <w:sz w:val="24"/>
          <w:szCs w:val="24"/>
        </w:rPr>
        <w:t>заместителя  начальника</w:t>
      </w:r>
      <w:proofErr w:type="gramEnd"/>
      <w:r w:rsidR="005F24DD" w:rsidRPr="001F42F6">
        <w:rPr>
          <w:rStyle w:val="10"/>
          <w:color w:val="000000"/>
          <w:sz w:val="24"/>
          <w:szCs w:val="24"/>
        </w:rPr>
        <w:t xml:space="preserve"> </w:t>
      </w:r>
      <w:r>
        <w:rPr>
          <w:rStyle w:val="10"/>
          <w:color w:val="000000"/>
          <w:sz w:val="24"/>
          <w:szCs w:val="24"/>
        </w:rPr>
        <w:t xml:space="preserve">    </w:t>
      </w:r>
    </w:p>
    <w:p w:rsidR="00833E71" w:rsidRPr="001F42F6" w:rsidRDefault="00AA5FAF" w:rsidP="005B30CE">
      <w:pPr>
        <w:pStyle w:val="a9"/>
        <w:widowControl w:val="0"/>
        <w:tabs>
          <w:tab w:val="left" w:pos="0"/>
          <w:tab w:val="left" w:pos="389"/>
        </w:tabs>
        <w:spacing w:after="0" w:line="370" w:lineRule="exact"/>
        <w:jc w:val="both"/>
        <w:rPr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 xml:space="preserve">           </w:t>
      </w:r>
      <w:r w:rsidR="005F24DD" w:rsidRPr="001F42F6">
        <w:rPr>
          <w:rStyle w:val="10"/>
          <w:color w:val="000000"/>
          <w:sz w:val="24"/>
          <w:szCs w:val="24"/>
        </w:rPr>
        <w:t xml:space="preserve">УОА </w:t>
      </w:r>
      <w:proofErr w:type="spellStart"/>
      <w:r w:rsidR="005F24DD" w:rsidRPr="001F42F6">
        <w:rPr>
          <w:rStyle w:val="10"/>
          <w:color w:val="000000"/>
          <w:sz w:val="24"/>
          <w:szCs w:val="24"/>
        </w:rPr>
        <w:t>Погарского</w:t>
      </w:r>
      <w:proofErr w:type="spellEnd"/>
      <w:r w:rsidR="005F24DD" w:rsidRPr="001F42F6">
        <w:rPr>
          <w:rStyle w:val="10"/>
          <w:color w:val="000000"/>
          <w:sz w:val="24"/>
          <w:szCs w:val="24"/>
        </w:rPr>
        <w:t xml:space="preserve"> района А.Е.</w:t>
      </w:r>
      <w:r w:rsidR="005B30CE" w:rsidRPr="001F42F6">
        <w:rPr>
          <w:rStyle w:val="10"/>
          <w:color w:val="000000"/>
          <w:sz w:val="24"/>
          <w:szCs w:val="24"/>
        </w:rPr>
        <w:t xml:space="preserve"> </w:t>
      </w:r>
      <w:proofErr w:type="spellStart"/>
      <w:r w:rsidR="005F24DD" w:rsidRPr="001F42F6">
        <w:rPr>
          <w:rStyle w:val="10"/>
          <w:color w:val="000000"/>
          <w:sz w:val="24"/>
          <w:szCs w:val="24"/>
        </w:rPr>
        <w:t>Аршук</w:t>
      </w:r>
      <w:proofErr w:type="spellEnd"/>
      <w:r w:rsidR="00EF5D85" w:rsidRPr="001F42F6">
        <w:rPr>
          <w:rStyle w:val="10"/>
          <w:color w:val="000000"/>
          <w:sz w:val="24"/>
          <w:szCs w:val="24"/>
        </w:rPr>
        <w:t>.</w:t>
      </w:r>
    </w:p>
    <w:p w:rsidR="00833E71" w:rsidRPr="001F42F6" w:rsidRDefault="00833E71" w:rsidP="005B30CE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20599" w:rsidRPr="001F42F6" w:rsidRDefault="00C20599" w:rsidP="005B30CE">
      <w:pPr>
        <w:rPr>
          <w:sz w:val="24"/>
          <w:szCs w:val="24"/>
        </w:rPr>
      </w:pPr>
    </w:p>
    <w:p w:rsidR="00BD40BF" w:rsidRPr="001F42F6" w:rsidRDefault="00BD0DB3" w:rsidP="00D2255B">
      <w:pPr>
        <w:rPr>
          <w:sz w:val="24"/>
          <w:szCs w:val="24"/>
        </w:rPr>
      </w:pPr>
      <w:r w:rsidRPr="001F42F6">
        <w:rPr>
          <w:sz w:val="24"/>
          <w:szCs w:val="24"/>
        </w:rPr>
        <w:t>Н</w:t>
      </w:r>
      <w:r w:rsidR="00BD40BF" w:rsidRPr="001F42F6">
        <w:rPr>
          <w:sz w:val="24"/>
          <w:szCs w:val="24"/>
        </w:rPr>
        <w:t>ачальник УОА</w:t>
      </w:r>
    </w:p>
    <w:p w:rsidR="004E1CDF" w:rsidRPr="001F42F6" w:rsidRDefault="00BD40BF" w:rsidP="00D2255B">
      <w:pPr>
        <w:rPr>
          <w:sz w:val="24"/>
          <w:szCs w:val="24"/>
        </w:rPr>
      </w:pPr>
      <w:r w:rsidRPr="001F42F6">
        <w:rPr>
          <w:sz w:val="24"/>
          <w:szCs w:val="24"/>
        </w:rPr>
        <w:t>Погарского района</w:t>
      </w:r>
      <w:r w:rsidR="00623AD1" w:rsidRPr="001F42F6">
        <w:rPr>
          <w:sz w:val="24"/>
          <w:szCs w:val="24"/>
        </w:rPr>
        <w:t xml:space="preserve">                                                          </w:t>
      </w:r>
      <w:r w:rsidR="005B30CE" w:rsidRPr="001F42F6">
        <w:rPr>
          <w:sz w:val="24"/>
          <w:szCs w:val="24"/>
        </w:rPr>
        <w:t xml:space="preserve">                                              </w:t>
      </w:r>
      <w:r w:rsidR="00623AD1" w:rsidRPr="001F42F6">
        <w:rPr>
          <w:sz w:val="24"/>
          <w:szCs w:val="24"/>
        </w:rPr>
        <w:t xml:space="preserve">     А.</w:t>
      </w:r>
      <w:r w:rsidR="00BD0DB3" w:rsidRPr="001F42F6">
        <w:rPr>
          <w:sz w:val="24"/>
          <w:szCs w:val="24"/>
        </w:rPr>
        <w:t xml:space="preserve"> В. Быков</w:t>
      </w:r>
    </w:p>
    <w:p w:rsidR="004E1CDF" w:rsidRPr="001F42F6" w:rsidRDefault="004E1CDF" w:rsidP="00D2255B">
      <w:pPr>
        <w:rPr>
          <w:sz w:val="24"/>
          <w:szCs w:val="24"/>
        </w:rPr>
      </w:pPr>
    </w:p>
    <w:p w:rsidR="004E1CDF" w:rsidRPr="001F42F6" w:rsidRDefault="004E1CDF" w:rsidP="00D2255B">
      <w:pPr>
        <w:rPr>
          <w:sz w:val="24"/>
          <w:szCs w:val="24"/>
        </w:rPr>
      </w:pPr>
    </w:p>
    <w:p w:rsidR="00623AD1" w:rsidRPr="001F42F6" w:rsidRDefault="00623AD1" w:rsidP="00D2255B">
      <w:pPr>
        <w:rPr>
          <w:sz w:val="24"/>
          <w:szCs w:val="24"/>
        </w:rPr>
      </w:pPr>
    </w:p>
    <w:p w:rsidR="00623AD1" w:rsidRDefault="00623AD1" w:rsidP="00D2255B"/>
    <w:p w:rsidR="00623AD1" w:rsidRDefault="00623AD1" w:rsidP="00D2255B"/>
    <w:p w:rsidR="00BD40BF" w:rsidRPr="006E31D2" w:rsidRDefault="00BD40BF" w:rsidP="00BD40BF">
      <w:pPr>
        <w:jc w:val="both"/>
        <w:rPr>
          <w:sz w:val="24"/>
          <w:szCs w:val="24"/>
        </w:rPr>
      </w:pPr>
      <w:r w:rsidRPr="006E31D2">
        <w:rPr>
          <w:sz w:val="24"/>
          <w:szCs w:val="24"/>
        </w:rPr>
        <w:t xml:space="preserve">Исполнитель: </w:t>
      </w:r>
      <w:proofErr w:type="spellStart"/>
      <w:r w:rsidRPr="006E31D2">
        <w:rPr>
          <w:sz w:val="24"/>
          <w:szCs w:val="24"/>
        </w:rPr>
        <w:t>Слимак</w:t>
      </w:r>
      <w:proofErr w:type="spellEnd"/>
      <w:r w:rsidRPr="006E31D2">
        <w:rPr>
          <w:sz w:val="24"/>
          <w:szCs w:val="24"/>
        </w:rPr>
        <w:t xml:space="preserve"> С.В.</w:t>
      </w:r>
    </w:p>
    <w:p w:rsidR="00BD40BF" w:rsidRPr="006E31D2" w:rsidRDefault="00BD40BF" w:rsidP="00BD40BF">
      <w:pPr>
        <w:rPr>
          <w:sz w:val="24"/>
          <w:szCs w:val="24"/>
        </w:rPr>
      </w:pPr>
      <w:r w:rsidRPr="006E31D2">
        <w:rPr>
          <w:sz w:val="24"/>
          <w:szCs w:val="24"/>
        </w:rPr>
        <w:t>Согласовано: юрисконсульт Булавина Ю.И.</w:t>
      </w:r>
    </w:p>
    <w:p w:rsidR="00BD40BF" w:rsidRDefault="00BD40BF" w:rsidP="00BD40BF">
      <w:pPr>
        <w:jc w:val="both"/>
      </w:pPr>
      <w:r w:rsidRPr="006E31D2">
        <w:rPr>
          <w:sz w:val="24"/>
          <w:szCs w:val="24"/>
        </w:rPr>
        <w:t xml:space="preserve">Согласовано: зам. начальника </w:t>
      </w:r>
      <w:proofErr w:type="spellStart"/>
      <w:r w:rsidRPr="006E31D2">
        <w:rPr>
          <w:sz w:val="24"/>
          <w:szCs w:val="24"/>
        </w:rPr>
        <w:t>Аршук</w:t>
      </w:r>
      <w:proofErr w:type="spellEnd"/>
      <w:r w:rsidRPr="006E31D2">
        <w:rPr>
          <w:sz w:val="24"/>
          <w:szCs w:val="24"/>
        </w:rPr>
        <w:t xml:space="preserve"> А.</w:t>
      </w:r>
      <w:r w:rsidR="00536B53">
        <w:t>Е</w:t>
      </w:r>
    </w:p>
    <w:p w:rsidR="00623AD1" w:rsidRDefault="00623AD1" w:rsidP="00D2255B"/>
    <w:p w:rsidR="004E1CDF" w:rsidRDefault="004E1CDF" w:rsidP="00D2255B"/>
    <w:p w:rsidR="00623AD1" w:rsidRDefault="00BD40BF" w:rsidP="00623AD1">
      <w:pPr>
        <w:ind w:left="360"/>
      </w:pPr>
      <w:r>
        <w:t xml:space="preserve"> </w:t>
      </w:r>
    </w:p>
    <w:p w:rsidR="00C93436" w:rsidRDefault="00C93436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/>
    <w:p w:rsidR="00CB37AD" w:rsidRDefault="00CB37AD" w:rsidP="00CB37AD">
      <w:pPr>
        <w:jc w:val="center"/>
        <w:rPr>
          <w:sz w:val="24"/>
          <w:szCs w:val="24"/>
        </w:rPr>
      </w:pPr>
      <w:r>
        <w:rPr>
          <w:noProof/>
          <w:color w:val="000000" w:themeColor="text1"/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</w:t>
      </w:r>
      <w:r w:rsidR="00B1568A">
        <w:rPr>
          <w:sz w:val="24"/>
          <w:szCs w:val="24"/>
        </w:rPr>
        <w:t xml:space="preserve">                          Приложение №1</w:t>
      </w:r>
      <w:r>
        <w:rPr>
          <w:sz w:val="24"/>
          <w:szCs w:val="24"/>
        </w:rPr>
        <w:t xml:space="preserve"> к приказу </w:t>
      </w:r>
    </w:p>
    <w:p w:rsidR="00CB37AD" w:rsidRDefault="00CB37AD" w:rsidP="00CB37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УОА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</w:t>
      </w:r>
    </w:p>
    <w:p w:rsidR="00CB37AD" w:rsidRDefault="00CB37AD" w:rsidP="00CB37AD">
      <w:pPr>
        <w:jc w:val="center"/>
        <w:rPr>
          <w:color w:val="000000" w:themeColor="text1"/>
          <w:sz w:val="28"/>
          <w:szCs w:val="28"/>
        </w:rPr>
      </w:pPr>
      <w:r w:rsidRPr="00CB37A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от 28 сент</w:t>
      </w:r>
      <w:r w:rsidR="00B1568A">
        <w:rPr>
          <w:sz w:val="24"/>
          <w:szCs w:val="24"/>
        </w:rPr>
        <w:t>ября</w:t>
      </w:r>
      <w:r>
        <w:rPr>
          <w:sz w:val="24"/>
          <w:szCs w:val="24"/>
        </w:rPr>
        <w:t xml:space="preserve"> 2022 г. № 138</w:t>
      </w:r>
      <w:r w:rsidRPr="00CB37AD">
        <w:rPr>
          <w:sz w:val="24"/>
          <w:szCs w:val="24"/>
        </w:rPr>
        <w:t>/3</w:t>
      </w:r>
    </w:p>
    <w:p w:rsidR="00CB37AD" w:rsidRDefault="00CB37AD" w:rsidP="00CB37AD">
      <w:pPr>
        <w:spacing w:before="91"/>
        <w:ind w:right="103"/>
        <w:jc w:val="right"/>
        <w:rPr>
          <w:color w:val="000000" w:themeColor="text1"/>
          <w:sz w:val="28"/>
          <w:szCs w:val="28"/>
        </w:rPr>
      </w:pPr>
    </w:p>
    <w:p w:rsidR="00CB37AD" w:rsidRDefault="00CB37AD" w:rsidP="00CB37AD">
      <w:pPr>
        <w:pStyle w:val="a9"/>
        <w:rPr>
          <w:color w:val="000000" w:themeColor="text1"/>
          <w:sz w:val="28"/>
          <w:szCs w:val="28"/>
        </w:rPr>
      </w:pPr>
    </w:p>
    <w:p w:rsidR="00CB37AD" w:rsidRDefault="00CB37AD" w:rsidP="00CB37AD">
      <w:pPr>
        <w:pStyle w:val="a9"/>
        <w:rPr>
          <w:color w:val="000000" w:themeColor="text1"/>
          <w:sz w:val="28"/>
          <w:szCs w:val="28"/>
        </w:rPr>
      </w:pPr>
    </w:p>
    <w:p w:rsidR="00CB37AD" w:rsidRDefault="00CB37AD" w:rsidP="00CB37AD">
      <w:pPr>
        <w:pStyle w:val="a9"/>
        <w:jc w:val="center"/>
        <w:rPr>
          <w:rStyle w:val="10"/>
          <w:color w:val="000000"/>
          <w:sz w:val="28"/>
          <w:szCs w:val="28"/>
        </w:rPr>
      </w:pPr>
      <w:r w:rsidRPr="00CB37AD">
        <w:rPr>
          <w:rStyle w:val="a4"/>
          <w:rFonts w:eastAsiaTheme="minorHAnsi"/>
          <w:color w:val="000000"/>
          <w:sz w:val="28"/>
          <w:szCs w:val="28"/>
        </w:rPr>
        <w:t>Образовательные организации</w:t>
      </w:r>
      <w:r w:rsidR="00031A23">
        <w:rPr>
          <w:rStyle w:val="a4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031A23">
        <w:rPr>
          <w:rStyle w:val="a4"/>
          <w:rFonts w:eastAsiaTheme="minorHAnsi"/>
          <w:color w:val="000000"/>
          <w:sz w:val="28"/>
          <w:szCs w:val="28"/>
        </w:rPr>
        <w:t>Погарского</w:t>
      </w:r>
      <w:proofErr w:type="spellEnd"/>
      <w:r w:rsidR="00031A23">
        <w:rPr>
          <w:rStyle w:val="a4"/>
          <w:rFonts w:eastAsiaTheme="minorHAnsi"/>
          <w:color w:val="000000"/>
          <w:sz w:val="28"/>
          <w:szCs w:val="28"/>
        </w:rPr>
        <w:t xml:space="preserve"> района</w:t>
      </w:r>
      <w:r w:rsidRPr="00CB37AD">
        <w:rPr>
          <w:rStyle w:val="a4"/>
          <w:rFonts w:eastAsiaTheme="minorHAnsi"/>
          <w:color w:val="000000"/>
          <w:sz w:val="28"/>
          <w:szCs w:val="28"/>
        </w:rPr>
        <w:t xml:space="preserve"> реа</w:t>
      </w:r>
      <w:r w:rsidR="00B1568A">
        <w:rPr>
          <w:rStyle w:val="a4"/>
          <w:rFonts w:eastAsiaTheme="minorHAnsi"/>
          <w:color w:val="000000"/>
          <w:sz w:val="28"/>
          <w:szCs w:val="28"/>
        </w:rPr>
        <w:t xml:space="preserve">лизующие модель наставничества </w:t>
      </w:r>
      <w:r w:rsidRPr="00CB37AD">
        <w:rPr>
          <w:rStyle w:val="10"/>
          <w:color w:val="000000"/>
          <w:sz w:val="28"/>
          <w:szCs w:val="28"/>
        </w:rPr>
        <w:t>вовлеченности обучающихся в различные, формы сопровождения и наставничества</w:t>
      </w:r>
      <w:r>
        <w:rPr>
          <w:rStyle w:val="10"/>
          <w:color w:val="000000"/>
          <w:sz w:val="28"/>
          <w:szCs w:val="28"/>
        </w:rPr>
        <w:t xml:space="preserve"> в 2022-2023 учебном году.</w:t>
      </w:r>
    </w:p>
    <w:p w:rsidR="00CA129D" w:rsidRDefault="00CA129D" w:rsidP="00CB37AD">
      <w:pPr>
        <w:pStyle w:val="a9"/>
        <w:jc w:val="center"/>
        <w:rPr>
          <w:rStyle w:val="10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501"/>
      </w:tblGrid>
      <w:tr w:rsidR="00CB37AD" w:rsidTr="00CB37AD">
        <w:tc>
          <w:tcPr>
            <w:tcW w:w="675" w:type="dxa"/>
          </w:tcPr>
          <w:p w:rsidR="00CB37AD" w:rsidRDefault="00CB37AD" w:rsidP="00CB37A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B37AD" w:rsidRDefault="00CB37AD" w:rsidP="00CB37A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501" w:type="dxa"/>
          </w:tcPr>
          <w:p w:rsidR="00CB37AD" w:rsidRDefault="00CB37AD" w:rsidP="00CB37A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П</w:t>
            </w:r>
            <w:r w:rsidR="00B1568A">
              <w:rPr>
                <w:sz w:val="28"/>
                <w:szCs w:val="28"/>
              </w:rPr>
              <w:t>огарская</w:t>
            </w:r>
            <w:proofErr w:type="spellEnd"/>
            <w:r w:rsidR="00B1568A">
              <w:rPr>
                <w:sz w:val="28"/>
                <w:szCs w:val="28"/>
              </w:rPr>
              <w:t xml:space="preserve"> </w:t>
            </w:r>
            <w:r w:rsidRPr="003163D2">
              <w:rPr>
                <w:sz w:val="28"/>
                <w:szCs w:val="28"/>
              </w:rPr>
              <w:t>СОШ № 1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Грибановская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Кира Петровна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Бобрикская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Стрижакова Наталья Фёдоровна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Борщовская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Холодняк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Людмила Александровна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Вадьковская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Цыганкова Ия Юрьевна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Витемлянская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Елой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Никифорович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Гетуновская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Поплёвко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Пётр Михайлович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Городищенская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Позднякова Татьяна Ивановна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Гринёвская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Созоненко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Людмила Михайловна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42082" w:rsidRPr="003163D2" w:rsidRDefault="003163D2" w:rsidP="0074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–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742082" w:rsidRPr="003163D2">
              <w:rPr>
                <w:sz w:val="28"/>
                <w:szCs w:val="28"/>
              </w:rPr>
              <w:t>олботовская</w:t>
            </w:r>
            <w:proofErr w:type="spellEnd"/>
            <w:r w:rsidR="00742082"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Ашитко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Елена Владимировна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Кистёрская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Холодняк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Владимир Иванович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Сопычевская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Зелёный Александр Владимирович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3163D2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42082" w:rsidRPr="003163D2" w:rsidRDefault="003163D2" w:rsidP="0031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– </w:t>
            </w:r>
            <w:proofErr w:type="spellStart"/>
            <w:r w:rsidR="00742082" w:rsidRPr="003163D2">
              <w:rPr>
                <w:sz w:val="28"/>
                <w:szCs w:val="28"/>
              </w:rPr>
              <w:t>Стеченская</w:t>
            </w:r>
            <w:proofErr w:type="spellEnd"/>
            <w:r w:rsidR="00742082"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3163D2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Решетникова Светлана Александровна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3163D2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42082" w:rsidRPr="003163D2" w:rsidRDefault="00742082" w:rsidP="003163D2">
            <w:pPr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>МБОУ Суворовская СОШ</w:t>
            </w:r>
          </w:p>
        </w:tc>
        <w:tc>
          <w:tcPr>
            <w:tcW w:w="4501" w:type="dxa"/>
          </w:tcPr>
          <w:p w:rsidR="00742082" w:rsidRDefault="003163D2" w:rsidP="003163D2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Мишаткина Наталья Александровна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>МБОУ</w:t>
            </w:r>
            <w:r w:rsidR="003163D2">
              <w:rPr>
                <w:sz w:val="28"/>
                <w:szCs w:val="28"/>
              </w:rPr>
              <w:t xml:space="preserve"> – </w:t>
            </w:r>
            <w:proofErr w:type="spellStart"/>
            <w:r w:rsidRPr="003163D2">
              <w:rPr>
                <w:sz w:val="28"/>
                <w:szCs w:val="28"/>
              </w:rPr>
              <w:t>Юдиновская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Ковзаленко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Андрей Михайлович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Горицкая</w:t>
            </w:r>
            <w:proofErr w:type="spellEnd"/>
            <w:r w:rsidRPr="003163D2">
              <w:rPr>
                <w:sz w:val="28"/>
                <w:szCs w:val="28"/>
              </w:rPr>
              <w:t xml:space="preserve">  ООШ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Полищук Наталья Фёдоровна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Куровская</w:t>
            </w:r>
            <w:proofErr w:type="spellEnd"/>
            <w:r w:rsidRPr="003163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Летушова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Людмила Владимировна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Мадеевская</w:t>
            </w:r>
            <w:proofErr w:type="spellEnd"/>
            <w:r w:rsidRPr="003163D2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Корниенко Наталья Фёдоровна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Посудичская</w:t>
            </w:r>
            <w:proofErr w:type="spellEnd"/>
            <w:r w:rsidRPr="003163D2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Дятлова Лидия Анатольевна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42082" w:rsidRPr="003163D2" w:rsidRDefault="00742082" w:rsidP="00742082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>МБОУ Романовская ООШ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Клюшникова Олеся Леонидовна</w:t>
            </w:r>
          </w:p>
        </w:tc>
      </w:tr>
      <w:tr w:rsidR="00742082" w:rsidTr="00CB37AD">
        <w:tc>
          <w:tcPr>
            <w:tcW w:w="675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42082" w:rsidRPr="003163D2" w:rsidRDefault="003163D2" w:rsidP="0074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– </w:t>
            </w:r>
            <w:r w:rsidR="00742082" w:rsidRPr="003163D2">
              <w:rPr>
                <w:sz w:val="28"/>
                <w:szCs w:val="28"/>
              </w:rPr>
              <w:t>Чеховская ООШ</w:t>
            </w:r>
          </w:p>
        </w:tc>
        <w:tc>
          <w:tcPr>
            <w:tcW w:w="4501" w:type="dxa"/>
          </w:tcPr>
          <w:p w:rsidR="00742082" w:rsidRDefault="003163D2" w:rsidP="00742082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Клисенок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 Михайловна</w:t>
            </w:r>
          </w:p>
        </w:tc>
      </w:tr>
    </w:tbl>
    <w:p w:rsidR="00CB37AD" w:rsidRPr="00CB37AD" w:rsidRDefault="00CB37AD" w:rsidP="00CB37AD">
      <w:pPr>
        <w:pStyle w:val="a9"/>
        <w:jc w:val="both"/>
        <w:rPr>
          <w:color w:val="000000" w:themeColor="text1"/>
          <w:sz w:val="28"/>
          <w:szCs w:val="28"/>
        </w:rPr>
      </w:pPr>
    </w:p>
    <w:p w:rsidR="00CB37AD" w:rsidRDefault="00CB37AD" w:rsidP="00CB37AD">
      <w:pPr>
        <w:pStyle w:val="a9"/>
        <w:jc w:val="center"/>
        <w:rPr>
          <w:color w:val="000000" w:themeColor="text1"/>
          <w:sz w:val="28"/>
          <w:szCs w:val="28"/>
        </w:rPr>
      </w:pPr>
    </w:p>
    <w:p w:rsidR="00B1568A" w:rsidRDefault="00B1568A" w:rsidP="00CB37AD">
      <w:pPr>
        <w:pStyle w:val="a9"/>
        <w:jc w:val="center"/>
        <w:rPr>
          <w:color w:val="000000" w:themeColor="text1"/>
          <w:sz w:val="28"/>
          <w:szCs w:val="28"/>
        </w:rPr>
      </w:pPr>
    </w:p>
    <w:p w:rsidR="00B1568A" w:rsidRDefault="00B1568A" w:rsidP="00B1568A"/>
    <w:p w:rsidR="00CA129D" w:rsidRDefault="00B1568A" w:rsidP="00B1568A">
      <w:pPr>
        <w:jc w:val="center"/>
        <w:rPr>
          <w:sz w:val="24"/>
          <w:szCs w:val="24"/>
        </w:rPr>
      </w:pPr>
      <w:r>
        <w:rPr>
          <w:noProof/>
          <w:color w:val="000000" w:themeColor="text1"/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</w:t>
      </w:r>
    </w:p>
    <w:p w:rsidR="00CA129D" w:rsidRDefault="00CA129D" w:rsidP="00B1568A">
      <w:pPr>
        <w:jc w:val="center"/>
        <w:rPr>
          <w:sz w:val="24"/>
          <w:szCs w:val="24"/>
        </w:rPr>
      </w:pPr>
    </w:p>
    <w:p w:rsidR="00CA129D" w:rsidRDefault="00CA129D" w:rsidP="00B1568A">
      <w:pPr>
        <w:jc w:val="center"/>
        <w:rPr>
          <w:sz w:val="24"/>
          <w:szCs w:val="24"/>
        </w:rPr>
      </w:pPr>
    </w:p>
    <w:p w:rsidR="00CA129D" w:rsidRDefault="00CA129D" w:rsidP="00B1568A">
      <w:pPr>
        <w:jc w:val="center"/>
        <w:rPr>
          <w:sz w:val="24"/>
          <w:szCs w:val="24"/>
        </w:rPr>
      </w:pPr>
    </w:p>
    <w:p w:rsidR="00B1568A" w:rsidRDefault="00CA129D" w:rsidP="00B156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1568A">
        <w:rPr>
          <w:sz w:val="24"/>
          <w:szCs w:val="24"/>
        </w:rPr>
        <w:t xml:space="preserve">          Приложение №2 к приказу </w:t>
      </w:r>
    </w:p>
    <w:p w:rsidR="00B1568A" w:rsidRDefault="00B1568A" w:rsidP="00B156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УОА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</w:t>
      </w:r>
    </w:p>
    <w:p w:rsidR="00B1568A" w:rsidRDefault="00B1568A" w:rsidP="00CA129D">
      <w:pPr>
        <w:jc w:val="center"/>
        <w:rPr>
          <w:sz w:val="24"/>
          <w:szCs w:val="24"/>
        </w:rPr>
      </w:pPr>
      <w:r w:rsidRPr="00CB37A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от 28 сентября 2022 г. № 138</w:t>
      </w:r>
      <w:r w:rsidRPr="00CB37AD">
        <w:rPr>
          <w:sz w:val="24"/>
          <w:szCs w:val="24"/>
        </w:rPr>
        <w:t>/3</w:t>
      </w:r>
    </w:p>
    <w:p w:rsidR="00CA129D" w:rsidRDefault="00CA129D" w:rsidP="00CA129D">
      <w:pPr>
        <w:jc w:val="center"/>
        <w:rPr>
          <w:color w:val="000000" w:themeColor="text1"/>
          <w:sz w:val="28"/>
          <w:szCs w:val="28"/>
        </w:rPr>
      </w:pPr>
    </w:p>
    <w:p w:rsidR="00CA129D" w:rsidRDefault="00CA129D" w:rsidP="00CA129D">
      <w:pPr>
        <w:jc w:val="center"/>
        <w:rPr>
          <w:color w:val="000000" w:themeColor="text1"/>
          <w:sz w:val="28"/>
          <w:szCs w:val="28"/>
        </w:rPr>
      </w:pPr>
    </w:p>
    <w:p w:rsidR="00CA129D" w:rsidRDefault="00CA129D" w:rsidP="00CA129D">
      <w:pPr>
        <w:jc w:val="center"/>
        <w:rPr>
          <w:color w:val="000000" w:themeColor="text1"/>
          <w:sz w:val="28"/>
          <w:szCs w:val="28"/>
        </w:rPr>
      </w:pPr>
    </w:p>
    <w:p w:rsidR="00CA129D" w:rsidRDefault="00B1568A" w:rsidP="00CA129D">
      <w:pPr>
        <w:pStyle w:val="a9"/>
        <w:jc w:val="center"/>
        <w:rPr>
          <w:rStyle w:val="10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B1568A">
        <w:rPr>
          <w:sz w:val="28"/>
          <w:szCs w:val="28"/>
        </w:rPr>
        <w:t>бразовательные организации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Pr="00B1568A">
        <w:rPr>
          <w:sz w:val="28"/>
          <w:szCs w:val="28"/>
        </w:rPr>
        <w:t>, реализующие модель наставничества педагогических работников</w:t>
      </w:r>
      <w:r w:rsidRPr="00B1568A">
        <w:rPr>
          <w:rStyle w:val="a4"/>
          <w:rFonts w:eastAsiaTheme="minorHAnsi"/>
          <w:color w:val="000000"/>
          <w:sz w:val="28"/>
          <w:szCs w:val="28"/>
        </w:rPr>
        <w:t xml:space="preserve"> </w:t>
      </w:r>
      <w:r w:rsidRPr="00B1568A">
        <w:rPr>
          <w:rStyle w:val="10"/>
          <w:color w:val="000000"/>
          <w:sz w:val="28"/>
          <w:szCs w:val="28"/>
        </w:rPr>
        <w:t xml:space="preserve">в </w:t>
      </w:r>
      <w:r>
        <w:rPr>
          <w:rStyle w:val="10"/>
          <w:color w:val="000000"/>
          <w:sz w:val="28"/>
          <w:szCs w:val="28"/>
        </w:rPr>
        <w:t>2022-2023 учебном году.</w:t>
      </w:r>
    </w:p>
    <w:p w:rsidR="00CA129D" w:rsidRDefault="00CA129D" w:rsidP="00B1568A">
      <w:pPr>
        <w:pStyle w:val="a9"/>
        <w:jc w:val="center"/>
        <w:rPr>
          <w:rStyle w:val="10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501"/>
      </w:tblGrid>
      <w:tr w:rsidR="00B1568A" w:rsidTr="00B024FD">
        <w:tc>
          <w:tcPr>
            <w:tcW w:w="675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501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B1568A" w:rsidTr="00B024FD">
        <w:tc>
          <w:tcPr>
            <w:tcW w:w="675" w:type="dxa"/>
          </w:tcPr>
          <w:p w:rsidR="00B1568A" w:rsidRDefault="00B1568A" w:rsidP="00B1568A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1568A" w:rsidRPr="003163D2" w:rsidRDefault="00B1568A" w:rsidP="00B024FD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огарская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163D2">
              <w:rPr>
                <w:sz w:val="28"/>
                <w:szCs w:val="28"/>
              </w:rPr>
              <w:t>СОШ № 1</w:t>
            </w:r>
          </w:p>
        </w:tc>
        <w:tc>
          <w:tcPr>
            <w:tcW w:w="4501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Грибановская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Кира Петровна</w:t>
            </w:r>
          </w:p>
        </w:tc>
      </w:tr>
      <w:tr w:rsidR="00B1568A" w:rsidTr="00B024FD">
        <w:tc>
          <w:tcPr>
            <w:tcW w:w="675" w:type="dxa"/>
          </w:tcPr>
          <w:p w:rsidR="00B1568A" w:rsidRDefault="00B1568A" w:rsidP="00B1568A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1568A" w:rsidRPr="003163D2" w:rsidRDefault="00B1568A" w:rsidP="00B0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</w:t>
            </w:r>
            <w:proofErr w:type="spellStart"/>
            <w:r>
              <w:rPr>
                <w:sz w:val="28"/>
                <w:szCs w:val="28"/>
              </w:rPr>
              <w:t>Погарская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  <w:tc>
          <w:tcPr>
            <w:tcW w:w="4501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Лохматов Артём Игоревич </w:t>
            </w:r>
          </w:p>
        </w:tc>
      </w:tr>
      <w:tr w:rsidR="00B1568A" w:rsidTr="00B024FD">
        <w:tc>
          <w:tcPr>
            <w:tcW w:w="675" w:type="dxa"/>
          </w:tcPr>
          <w:p w:rsidR="00B1568A" w:rsidRDefault="00B1568A" w:rsidP="00B1568A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1568A" w:rsidRPr="003163D2" w:rsidRDefault="00B1568A" w:rsidP="00B024FD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Мадеевская</w:t>
            </w:r>
            <w:proofErr w:type="spellEnd"/>
            <w:r w:rsidRPr="003163D2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501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Корниенко Наталья Фёдоровна</w:t>
            </w:r>
          </w:p>
        </w:tc>
      </w:tr>
      <w:tr w:rsidR="00B1568A" w:rsidTr="00B024FD">
        <w:tc>
          <w:tcPr>
            <w:tcW w:w="675" w:type="dxa"/>
          </w:tcPr>
          <w:p w:rsidR="00B1568A" w:rsidRDefault="00B1568A" w:rsidP="00B1568A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1568A" w:rsidRPr="003163D2" w:rsidRDefault="00B1568A" w:rsidP="00B024FD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 xml:space="preserve">МБОУ </w:t>
            </w:r>
            <w:proofErr w:type="spellStart"/>
            <w:r w:rsidRPr="003163D2">
              <w:rPr>
                <w:sz w:val="28"/>
                <w:szCs w:val="28"/>
              </w:rPr>
              <w:t>Посудичская</w:t>
            </w:r>
            <w:proofErr w:type="spellEnd"/>
            <w:r w:rsidRPr="003163D2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501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Дятлова Лидия Анатольевна</w:t>
            </w:r>
          </w:p>
        </w:tc>
      </w:tr>
      <w:tr w:rsidR="00B1568A" w:rsidTr="00B024FD">
        <w:tc>
          <w:tcPr>
            <w:tcW w:w="675" w:type="dxa"/>
          </w:tcPr>
          <w:p w:rsidR="00B1568A" w:rsidRDefault="00B1568A" w:rsidP="00B1568A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1568A" w:rsidRPr="003163D2" w:rsidRDefault="00B1568A" w:rsidP="00B024FD">
            <w:pPr>
              <w:jc w:val="both"/>
              <w:rPr>
                <w:sz w:val="28"/>
                <w:szCs w:val="28"/>
              </w:rPr>
            </w:pPr>
            <w:r w:rsidRPr="003163D2">
              <w:rPr>
                <w:sz w:val="28"/>
                <w:szCs w:val="28"/>
              </w:rPr>
              <w:t>МБОУ Романовская ООШ</w:t>
            </w:r>
          </w:p>
        </w:tc>
        <w:tc>
          <w:tcPr>
            <w:tcW w:w="4501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Клюшникова Олеся Леонидовна</w:t>
            </w:r>
          </w:p>
        </w:tc>
      </w:tr>
      <w:tr w:rsidR="00B1568A" w:rsidTr="00B024FD">
        <w:tc>
          <w:tcPr>
            <w:tcW w:w="675" w:type="dxa"/>
          </w:tcPr>
          <w:p w:rsidR="00B1568A" w:rsidRDefault="00B1568A" w:rsidP="00B1568A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1568A" w:rsidRPr="003163D2" w:rsidRDefault="00B1568A" w:rsidP="00B0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– </w:t>
            </w:r>
            <w:r w:rsidRPr="003163D2">
              <w:rPr>
                <w:sz w:val="28"/>
                <w:szCs w:val="28"/>
              </w:rPr>
              <w:t>Чеховская ООШ</w:t>
            </w:r>
          </w:p>
        </w:tc>
        <w:tc>
          <w:tcPr>
            <w:tcW w:w="4501" w:type="dxa"/>
          </w:tcPr>
          <w:p w:rsidR="00B1568A" w:rsidRDefault="00B1568A" w:rsidP="00B024FD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Клисенок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 Михайловна</w:t>
            </w:r>
          </w:p>
        </w:tc>
      </w:tr>
    </w:tbl>
    <w:p w:rsidR="00B1568A" w:rsidRDefault="00B1568A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Pr="00CB37AD" w:rsidRDefault="00CA129D" w:rsidP="00B1568A">
      <w:pPr>
        <w:pStyle w:val="a9"/>
        <w:jc w:val="center"/>
        <w:rPr>
          <w:color w:val="000000" w:themeColor="text1"/>
          <w:sz w:val="28"/>
          <w:szCs w:val="28"/>
        </w:rPr>
      </w:pPr>
    </w:p>
    <w:p w:rsidR="00B1568A" w:rsidRDefault="00B1568A" w:rsidP="00B1568A">
      <w:pPr>
        <w:jc w:val="center"/>
        <w:rPr>
          <w:sz w:val="24"/>
          <w:szCs w:val="24"/>
        </w:rPr>
      </w:pPr>
      <w:r>
        <w:rPr>
          <w:noProof/>
          <w:color w:val="000000" w:themeColor="text1"/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Приложение №3 к приказу </w:t>
      </w:r>
    </w:p>
    <w:p w:rsidR="00B1568A" w:rsidRDefault="00B1568A" w:rsidP="00B156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УОА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</w:t>
      </w:r>
    </w:p>
    <w:p w:rsidR="00B1568A" w:rsidRDefault="00B1568A" w:rsidP="00B1568A">
      <w:pPr>
        <w:jc w:val="center"/>
        <w:rPr>
          <w:color w:val="000000" w:themeColor="text1"/>
          <w:sz w:val="28"/>
          <w:szCs w:val="28"/>
        </w:rPr>
      </w:pPr>
      <w:r w:rsidRPr="00CB37A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от 28 сентября 2022 г. № 138</w:t>
      </w:r>
      <w:r w:rsidRPr="00CB37AD">
        <w:rPr>
          <w:sz w:val="24"/>
          <w:szCs w:val="24"/>
        </w:rPr>
        <w:t>/3</w:t>
      </w:r>
    </w:p>
    <w:p w:rsidR="00B1568A" w:rsidRDefault="00B1568A" w:rsidP="00B1568A">
      <w:pPr>
        <w:pStyle w:val="a9"/>
        <w:rPr>
          <w:color w:val="000000" w:themeColor="text1"/>
          <w:sz w:val="28"/>
          <w:szCs w:val="28"/>
        </w:rPr>
      </w:pPr>
    </w:p>
    <w:p w:rsidR="00B1568A" w:rsidRDefault="00B1568A" w:rsidP="00B1568A">
      <w:pPr>
        <w:pStyle w:val="a9"/>
        <w:jc w:val="center"/>
        <w:rPr>
          <w:rStyle w:val="1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68A" w:rsidRDefault="00B1568A" w:rsidP="00B1568A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1568A">
        <w:rPr>
          <w:sz w:val="28"/>
          <w:szCs w:val="28"/>
        </w:rPr>
        <w:t>бразовательные организации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Pr="00B1568A">
        <w:rPr>
          <w:sz w:val="28"/>
          <w:szCs w:val="28"/>
        </w:rPr>
        <w:t xml:space="preserve">, управленческие команды которых вовлечены в систему </w:t>
      </w:r>
      <w:proofErr w:type="spellStart"/>
      <w:r w:rsidRPr="00B1568A">
        <w:rPr>
          <w:sz w:val="28"/>
          <w:szCs w:val="28"/>
        </w:rPr>
        <w:t>менторства</w:t>
      </w:r>
      <w:proofErr w:type="spellEnd"/>
      <w:r w:rsidRPr="00B1568A">
        <w:rPr>
          <w:sz w:val="28"/>
          <w:szCs w:val="28"/>
        </w:rPr>
        <w:t xml:space="preserve"> (форма наставничества «образовательная организация-образовательная организация»)</w:t>
      </w:r>
    </w:p>
    <w:p w:rsidR="00B1568A" w:rsidRPr="00B1568A" w:rsidRDefault="00B1568A" w:rsidP="00B1568A">
      <w:pPr>
        <w:pStyle w:val="a9"/>
        <w:spacing w:after="0"/>
        <w:jc w:val="center"/>
        <w:rPr>
          <w:rStyle w:val="10"/>
          <w:color w:val="000000"/>
          <w:sz w:val="28"/>
          <w:szCs w:val="28"/>
        </w:rPr>
      </w:pPr>
      <w:r w:rsidRPr="00B1568A">
        <w:rPr>
          <w:rStyle w:val="10"/>
          <w:color w:val="000000"/>
          <w:sz w:val="28"/>
          <w:szCs w:val="28"/>
        </w:rPr>
        <w:t xml:space="preserve"> в </w:t>
      </w:r>
      <w:r>
        <w:rPr>
          <w:rStyle w:val="10"/>
          <w:color w:val="000000"/>
          <w:sz w:val="28"/>
          <w:szCs w:val="28"/>
        </w:rPr>
        <w:t>2022-2023 учебном году.</w:t>
      </w:r>
    </w:p>
    <w:p w:rsidR="00B1568A" w:rsidRDefault="00B1568A" w:rsidP="00B1568A">
      <w:pPr>
        <w:pStyle w:val="a9"/>
        <w:jc w:val="both"/>
        <w:rPr>
          <w:rStyle w:val="10"/>
          <w:color w:val="000000"/>
          <w:sz w:val="28"/>
          <w:szCs w:val="28"/>
        </w:rPr>
      </w:pPr>
    </w:p>
    <w:p w:rsidR="00B1568A" w:rsidRDefault="00B1568A" w:rsidP="00B1568A">
      <w:pPr>
        <w:pStyle w:val="a9"/>
        <w:jc w:val="both"/>
        <w:rPr>
          <w:rStyle w:val="10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8"/>
        <w:gridCol w:w="4218"/>
        <w:gridCol w:w="4961"/>
      </w:tblGrid>
      <w:tr w:rsidR="00CA129D" w:rsidTr="00CA129D">
        <w:tc>
          <w:tcPr>
            <w:tcW w:w="568" w:type="dxa"/>
          </w:tcPr>
          <w:p w:rsidR="00CA129D" w:rsidRDefault="00CA129D" w:rsidP="00CA129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CA129D" w:rsidRDefault="00CA129D" w:rsidP="00CA129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961" w:type="dxa"/>
          </w:tcPr>
          <w:p w:rsidR="00CA129D" w:rsidRDefault="00CA129D" w:rsidP="00CA129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CA129D" w:rsidTr="00CA129D">
        <w:tc>
          <w:tcPr>
            <w:tcW w:w="568" w:type="dxa"/>
          </w:tcPr>
          <w:p w:rsidR="00CA129D" w:rsidRDefault="00CA129D" w:rsidP="00CA129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CA129D" w:rsidRPr="003163D2" w:rsidRDefault="00CA129D" w:rsidP="00CA1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Погарская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163D2">
              <w:rPr>
                <w:sz w:val="28"/>
                <w:szCs w:val="28"/>
              </w:rPr>
              <w:t>СОШ № 1</w:t>
            </w:r>
            <w:r>
              <w:rPr>
                <w:sz w:val="28"/>
                <w:szCs w:val="28"/>
              </w:rPr>
              <w:t xml:space="preserve"> (наставник)</w:t>
            </w:r>
          </w:p>
        </w:tc>
        <w:tc>
          <w:tcPr>
            <w:tcW w:w="4961" w:type="dxa"/>
          </w:tcPr>
          <w:p w:rsidR="00CA129D" w:rsidRDefault="00CA129D" w:rsidP="00CA129D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Грибановская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Кира Петровна</w:t>
            </w:r>
          </w:p>
        </w:tc>
      </w:tr>
      <w:tr w:rsidR="00CA129D" w:rsidTr="00CA129D">
        <w:tc>
          <w:tcPr>
            <w:tcW w:w="568" w:type="dxa"/>
          </w:tcPr>
          <w:p w:rsidR="00CA129D" w:rsidRDefault="00CA129D" w:rsidP="00CA129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CA129D" w:rsidRPr="003163D2" w:rsidRDefault="00CA129D" w:rsidP="00CA1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</w:t>
            </w:r>
            <w:proofErr w:type="spellStart"/>
            <w:r>
              <w:rPr>
                <w:sz w:val="28"/>
                <w:szCs w:val="28"/>
              </w:rPr>
              <w:t>Погарская</w:t>
            </w:r>
            <w:proofErr w:type="spellEnd"/>
            <w:r>
              <w:rPr>
                <w:sz w:val="28"/>
                <w:szCs w:val="28"/>
              </w:rPr>
              <w:t xml:space="preserve"> СОШ №2 (наставляемый)</w:t>
            </w:r>
          </w:p>
        </w:tc>
        <w:tc>
          <w:tcPr>
            <w:tcW w:w="4961" w:type="dxa"/>
          </w:tcPr>
          <w:p w:rsidR="00CA129D" w:rsidRDefault="00CA129D" w:rsidP="00CA129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Лохматов Артём Игоревич </w:t>
            </w:r>
          </w:p>
        </w:tc>
      </w:tr>
    </w:tbl>
    <w:p w:rsidR="00B1568A" w:rsidRDefault="00B1568A" w:rsidP="00B1568A">
      <w:pPr>
        <w:pStyle w:val="a9"/>
        <w:rPr>
          <w:color w:val="000000" w:themeColor="text1"/>
          <w:sz w:val="28"/>
          <w:szCs w:val="28"/>
        </w:rPr>
      </w:pPr>
    </w:p>
    <w:p w:rsidR="00B1568A" w:rsidRDefault="00B1568A" w:rsidP="00B1568A">
      <w:pPr>
        <w:spacing w:before="47" w:line="276" w:lineRule="auto"/>
        <w:ind w:left="1269" w:right="1125"/>
        <w:jc w:val="center"/>
      </w:pPr>
      <w:r w:rsidRPr="00CB37AD">
        <w:rPr>
          <w:color w:val="000000" w:themeColor="text1"/>
          <w:w w:val="105"/>
          <w:sz w:val="28"/>
          <w:szCs w:val="28"/>
        </w:rPr>
        <w:t xml:space="preserve"> </w:t>
      </w:r>
      <w:r>
        <w:rPr>
          <w:color w:val="000000" w:themeColor="text1"/>
          <w:spacing w:val="-1"/>
          <w:w w:val="105"/>
          <w:sz w:val="28"/>
          <w:szCs w:val="28"/>
        </w:rPr>
        <w:t xml:space="preserve"> </w:t>
      </w:r>
    </w:p>
    <w:p w:rsidR="00B1568A" w:rsidRPr="00CB37AD" w:rsidRDefault="00B1568A" w:rsidP="00CB37AD">
      <w:pPr>
        <w:pStyle w:val="a9"/>
        <w:jc w:val="center"/>
        <w:rPr>
          <w:color w:val="000000" w:themeColor="text1"/>
          <w:sz w:val="28"/>
          <w:szCs w:val="28"/>
        </w:rPr>
      </w:pPr>
    </w:p>
    <w:p w:rsidR="00CB37AD" w:rsidRDefault="00CB37AD" w:rsidP="00CB37AD">
      <w:pPr>
        <w:pStyle w:val="a9"/>
        <w:rPr>
          <w:color w:val="000000" w:themeColor="text1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p w:rsidR="00CA129D" w:rsidRPr="00CB37AD" w:rsidRDefault="00CA129D" w:rsidP="00CA129D">
      <w:pPr>
        <w:pStyle w:val="a9"/>
        <w:jc w:val="center"/>
        <w:rPr>
          <w:color w:val="000000" w:themeColor="text1"/>
          <w:sz w:val="28"/>
          <w:szCs w:val="28"/>
        </w:rPr>
      </w:pPr>
    </w:p>
    <w:p w:rsidR="00CA129D" w:rsidRDefault="00CA129D" w:rsidP="00CA129D">
      <w:pPr>
        <w:jc w:val="center"/>
        <w:rPr>
          <w:sz w:val="24"/>
          <w:szCs w:val="24"/>
        </w:rPr>
      </w:pPr>
      <w:r>
        <w:rPr>
          <w:noProof/>
          <w:color w:val="000000" w:themeColor="text1"/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Приложение №4 к приказу </w:t>
      </w:r>
    </w:p>
    <w:p w:rsidR="00CA129D" w:rsidRDefault="00CA129D" w:rsidP="00CA12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УОА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</w:t>
      </w:r>
    </w:p>
    <w:p w:rsidR="00CA129D" w:rsidRDefault="00CA129D" w:rsidP="00CA129D">
      <w:pPr>
        <w:jc w:val="center"/>
        <w:rPr>
          <w:color w:val="000000" w:themeColor="text1"/>
          <w:sz w:val="28"/>
          <w:szCs w:val="28"/>
        </w:rPr>
      </w:pPr>
      <w:r w:rsidRPr="00CB37A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от 28 сентября 2022 г. № 138</w:t>
      </w:r>
      <w:r w:rsidRPr="00CB37AD">
        <w:rPr>
          <w:sz w:val="24"/>
          <w:szCs w:val="24"/>
        </w:rPr>
        <w:t>/3</w:t>
      </w:r>
    </w:p>
    <w:p w:rsidR="00CA129D" w:rsidRDefault="00CA129D" w:rsidP="00CA129D">
      <w:pPr>
        <w:pStyle w:val="a9"/>
        <w:rPr>
          <w:color w:val="000000" w:themeColor="text1"/>
          <w:sz w:val="28"/>
          <w:szCs w:val="28"/>
        </w:rPr>
      </w:pPr>
    </w:p>
    <w:p w:rsidR="00CA129D" w:rsidRDefault="00CA129D" w:rsidP="00CA129D">
      <w:pPr>
        <w:pStyle w:val="a9"/>
        <w:jc w:val="center"/>
        <w:rPr>
          <w:rStyle w:val="1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29D" w:rsidRPr="00CA129D" w:rsidRDefault="00CA129D" w:rsidP="00CA129D">
      <w:pPr>
        <w:pStyle w:val="a9"/>
        <w:spacing w:after="0"/>
        <w:jc w:val="center"/>
        <w:rPr>
          <w:sz w:val="28"/>
          <w:szCs w:val="28"/>
        </w:rPr>
      </w:pPr>
      <w:r w:rsidRPr="00CA129D">
        <w:rPr>
          <w:sz w:val="28"/>
          <w:szCs w:val="28"/>
        </w:rPr>
        <w:t xml:space="preserve">Образовательные организации </w:t>
      </w:r>
      <w:proofErr w:type="spellStart"/>
      <w:r w:rsidRPr="00CA129D">
        <w:rPr>
          <w:sz w:val="28"/>
          <w:szCs w:val="28"/>
        </w:rPr>
        <w:t>Погарского</w:t>
      </w:r>
      <w:proofErr w:type="spellEnd"/>
      <w:r w:rsidRPr="00CA129D">
        <w:rPr>
          <w:sz w:val="28"/>
          <w:szCs w:val="28"/>
        </w:rPr>
        <w:t xml:space="preserve"> района, управленческие команды которых вовлечены в систему </w:t>
      </w:r>
      <w:proofErr w:type="spellStart"/>
      <w:r w:rsidRPr="00CA129D">
        <w:rPr>
          <w:sz w:val="28"/>
          <w:szCs w:val="28"/>
        </w:rPr>
        <w:t>менторства</w:t>
      </w:r>
      <w:proofErr w:type="spellEnd"/>
      <w:r w:rsidRPr="00CA129D">
        <w:rPr>
          <w:sz w:val="28"/>
          <w:szCs w:val="28"/>
        </w:rPr>
        <w:t xml:space="preserve"> (форм наставничества «образовательная организация- образовательная организация с низкими образовательными результатами обучающихся»)  </w:t>
      </w:r>
    </w:p>
    <w:p w:rsidR="00CA129D" w:rsidRPr="00B1568A" w:rsidRDefault="00CA129D" w:rsidP="00CA129D">
      <w:pPr>
        <w:pStyle w:val="a9"/>
        <w:spacing w:after="0"/>
        <w:jc w:val="center"/>
        <w:rPr>
          <w:rStyle w:val="10"/>
          <w:color w:val="000000"/>
          <w:sz w:val="28"/>
          <w:szCs w:val="28"/>
        </w:rPr>
      </w:pPr>
      <w:r w:rsidRPr="00B1568A">
        <w:rPr>
          <w:rStyle w:val="10"/>
          <w:color w:val="000000"/>
          <w:sz w:val="28"/>
          <w:szCs w:val="28"/>
        </w:rPr>
        <w:t xml:space="preserve"> в </w:t>
      </w:r>
      <w:r>
        <w:rPr>
          <w:rStyle w:val="10"/>
          <w:color w:val="000000"/>
          <w:sz w:val="28"/>
          <w:szCs w:val="28"/>
        </w:rPr>
        <w:t>2022-2023 учебном году.</w:t>
      </w:r>
    </w:p>
    <w:p w:rsidR="00CA129D" w:rsidRDefault="00CA129D" w:rsidP="00CA129D">
      <w:pPr>
        <w:pStyle w:val="a9"/>
        <w:jc w:val="both"/>
        <w:rPr>
          <w:rStyle w:val="10"/>
          <w:color w:val="000000"/>
          <w:sz w:val="28"/>
          <w:szCs w:val="28"/>
        </w:rPr>
      </w:pPr>
    </w:p>
    <w:p w:rsidR="00CA129D" w:rsidRDefault="00CA129D" w:rsidP="00CA129D">
      <w:pPr>
        <w:pStyle w:val="a9"/>
        <w:jc w:val="both"/>
        <w:rPr>
          <w:rStyle w:val="10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8"/>
        <w:gridCol w:w="4218"/>
        <w:gridCol w:w="4961"/>
      </w:tblGrid>
      <w:tr w:rsidR="00CA129D" w:rsidTr="00B024FD">
        <w:tc>
          <w:tcPr>
            <w:tcW w:w="568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961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CA129D" w:rsidTr="00B024FD">
        <w:tc>
          <w:tcPr>
            <w:tcW w:w="568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CA129D" w:rsidRPr="003163D2" w:rsidRDefault="00CA129D" w:rsidP="0051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Погарская</w:t>
            </w:r>
            <w:proofErr w:type="spellEnd"/>
            <w:r>
              <w:rPr>
                <w:sz w:val="28"/>
                <w:szCs w:val="28"/>
              </w:rPr>
              <w:t xml:space="preserve"> СОШ №2 (наставник)</w:t>
            </w:r>
          </w:p>
        </w:tc>
        <w:tc>
          <w:tcPr>
            <w:tcW w:w="4961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Лохматов Артём Игоревич</w:t>
            </w:r>
          </w:p>
        </w:tc>
      </w:tr>
      <w:tr w:rsidR="00CA129D" w:rsidTr="00B024FD">
        <w:tc>
          <w:tcPr>
            <w:tcW w:w="568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CA129D" w:rsidRPr="003163D2" w:rsidRDefault="00CA129D" w:rsidP="0051538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Витемлянская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СОШ</w:t>
            </w:r>
            <w:r w:rsidR="0051538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(наставляемый)</w:t>
            </w:r>
          </w:p>
        </w:tc>
        <w:tc>
          <w:tcPr>
            <w:tcW w:w="4961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Елой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Никифорович</w:t>
            </w:r>
          </w:p>
        </w:tc>
      </w:tr>
      <w:tr w:rsidR="00CA129D" w:rsidTr="00B024FD">
        <w:tc>
          <w:tcPr>
            <w:tcW w:w="568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CA129D" w:rsidRDefault="00CA129D" w:rsidP="005153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Мадеевская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ООШ</w:t>
            </w:r>
            <w:r w:rsidR="00515382">
              <w:rPr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color w:val="000000" w:themeColor="text1"/>
                <w:sz w:val="28"/>
                <w:szCs w:val="28"/>
              </w:rPr>
              <w:t>( наставник)</w:t>
            </w:r>
          </w:p>
        </w:tc>
        <w:tc>
          <w:tcPr>
            <w:tcW w:w="4961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Корниенко Наталья Фёдоровна</w:t>
            </w:r>
          </w:p>
        </w:tc>
      </w:tr>
      <w:tr w:rsidR="00CA129D" w:rsidTr="00B024FD">
        <w:tc>
          <w:tcPr>
            <w:tcW w:w="568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CA129D" w:rsidRDefault="00CA129D" w:rsidP="005153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Чеховская ООШ (наставляемый)</w:t>
            </w:r>
          </w:p>
        </w:tc>
        <w:tc>
          <w:tcPr>
            <w:tcW w:w="4961" w:type="dxa"/>
          </w:tcPr>
          <w:p w:rsidR="00CA129D" w:rsidRDefault="00CA129D" w:rsidP="00B024FD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Клисенок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 Михайловна</w:t>
            </w:r>
          </w:p>
        </w:tc>
      </w:tr>
    </w:tbl>
    <w:p w:rsidR="00CA129D" w:rsidRDefault="00CA129D" w:rsidP="00CA129D">
      <w:pPr>
        <w:pStyle w:val="a9"/>
        <w:rPr>
          <w:color w:val="000000" w:themeColor="text1"/>
          <w:sz w:val="28"/>
          <w:szCs w:val="28"/>
        </w:rPr>
      </w:pPr>
    </w:p>
    <w:p w:rsidR="00CA129D" w:rsidRDefault="00CA129D" w:rsidP="00CA129D">
      <w:pPr>
        <w:spacing w:before="47" w:line="276" w:lineRule="auto"/>
        <w:ind w:left="1269" w:right="1125"/>
        <w:jc w:val="center"/>
      </w:pPr>
      <w:r w:rsidRPr="00CB37AD">
        <w:rPr>
          <w:color w:val="000000" w:themeColor="text1"/>
          <w:w w:val="105"/>
          <w:sz w:val="28"/>
          <w:szCs w:val="28"/>
        </w:rPr>
        <w:t xml:space="preserve"> </w:t>
      </w:r>
      <w:r>
        <w:rPr>
          <w:color w:val="000000" w:themeColor="text1"/>
          <w:spacing w:val="-1"/>
          <w:w w:val="105"/>
          <w:sz w:val="28"/>
          <w:szCs w:val="28"/>
        </w:rPr>
        <w:t xml:space="preserve"> </w:t>
      </w:r>
    </w:p>
    <w:p w:rsidR="00CA129D" w:rsidRDefault="00CA129D" w:rsidP="00CB37AD">
      <w:pPr>
        <w:spacing w:before="47" w:line="276" w:lineRule="auto"/>
        <w:ind w:left="1269" w:right="1125"/>
        <w:jc w:val="center"/>
        <w:rPr>
          <w:color w:val="000000" w:themeColor="text1"/>
          <w:w w:val="105"/>
          <w:sz w:val="28"/>
          <w:szCs w:val="28"/>
        </w:rPr>
      </w:pPr>
    </w:p>
    <w:sectPr w:rsidR="00CA129D" w:rsidSect="005B30CE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6142A9D"/>
    <w:multiLevelType w:val="multilevel"/>
    <w:tmpl w:val="B576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E16D99"/>
    <w:multiLevelType w:val="hybridMultilevel"/>
    <w:tmpl w:val="E764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EF6"/>
    <w:multiLevelType w:val="multilevel"/>
    <w:tmpl w:val="D728B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83D0E67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55FE26D3"/>
    <w:multiLevelType w:val="hybridMultilevel"/>
    <w:tmpl w:val="443404FE"/>
    <w:lvl w:ilvl="0" w:tplc="BF9EC23E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8037987"/>
    <w:multiLevelType w:val="hybridMultilevel"/>
    <w:tmpl w:val="C73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B"/>
    <w:rsid w:val="0002509F"/>
    <w:rsid w:val="00025401"/>
    <w:rsid w:val="00031A23"/>
    <w:rsid w:val="00080267"/>
    <w:rsid w:val="000F38CA"/>
    <w:rsid w:val="00101F5A"/>
    <w:rsid w:val="00112693"/>
    <w:rsid w:val="001568A4"/>
    <w:rsid w:val="001B18A0"/>
    <w:rsid w:val="001B5170"/>
    <w:rsid w:val="001C27BE"/>
    <w:rsid w:val="001D3439"/>
    <w:rsid w:val="001F2E73"/>
    <w:rsid w:val="001F42F6"/>
    <w:rsid w:val="002A3985"/>
    <w:rsid w:val="002E3956"/>
    <w:rsid w:val="002F577F"/>
    <w:rsid w:val="002F71FB"/>
    <w:rsid w:val="003163D2"/>
    <w:rsid w:val="00320001"/>
    <w:rsid w:val="00331E6A"/>
    <w:rsid w:val="00357017"/>
    <w:rsid w:val="00423FAC"/>
    <w:rsid w:val="00446F82"/>
    <w:rsid w:val="004A4FE8"/>
    <w:rsid w:val="004B4D75"/>
    <w:rsid w:val="004D079B"/>
    <w:rsid w:val="004D5921"/>
    <w:rsid w:val="004E1CDF"/>
    <w:rsid w:val="00503222"/>
    <w:rsid w:val="00515382"/>
    <w:rsid w:val="00536B53"/>
    <w:rsid w:val="00553B52"/>
    <w:rsid w:val="005B30CE"/>
    <w:rsid w:val="005D0F23"/>
    <w:rsid w:val="005F24DD"/>
    <w:rsid w:val="005F2ECA"/>
    <w:rsid w:val="005F659F"/>
    <w:rsid w:val="00623AD1"/>
    <w:rsid w:val="00643315"/>
    <w:rsid w:val="006673AD"/>
    <w:rsid w:val="00675FE4"/>
    <w:rsid w:val="0067626E"/>
    <w:rsid w:val="00692AE2"/>
    <w:rsid w:val="00697981"/>
    <w:rsid w:val="006C7540"/>
    <w:rsid w:val="006E31D2"/>
    <w:rsid w:val="006E7DD9"/>
    <w:rsid w:val="00700EFF"/>
    <w:rsid w:val="00742082"/>
    <w:rsid w:val="007636EC"/>
    <w:rsid w:val="007641E7"/>
    <w:rsid w:val="00776690"/>
    <w:rsid w:val="00792EC7"/>
    <w:rsid w:val="007A389D"/>
    <w:rsid w:val="007C23CE"/>
    <w:rsid w:val="007D1D01"/>
    <w:rsid w:val="007D24C9"/>
    <w:rsid w:val="00833E71"/>
    <w:rsid w:val="008601BA"/>
    <w:rsid w:val="008675C9"/>
    <w:rsid w:val="008D2353"/>
    <w:rsid w:val="00913068"/>
    <w:rsid w:val="00A1061C"/>
    <w:rsid w:val="00A32418"/>
    <w:rsid w:val="00A73B73"/>
    <w:rsid w:val="00AA3AFB"/>
    <w:rsid w:val="00AA5FAF"/>
    <w:rsid w:val="00AB302A"/>
    <w:rsid w:val="00AF4905"/>
    <w:rsid w:val="00B1568A"/>
    <w:rsid w:val="00B23CFA"/>
    <w:rsid w:val="00B44D7E"/>
    <w:rsid w:val="00B57B70"/>
    <w:rsid w:val="00B65E5E"/>
    <w:rsid w:val="00B846D5"/>
    <w:rsid w:val="00BA1E81"/>
    <w:rsid w:val="00BB7964"/>
    <w:rsid w:val="00BC45FC"/>
    <w:rsid w:val="00BD0DB3"/>
    <w:rsid w:val="00BD40BF"/>
    <w:rsid w:val="00C05399"/>
    <w:rsid w:val="00C17ED3"/>
    <w:rsid w:val="00C20599"/>
    <w:rsid w:val="00C25855"/>
    <w:rsid w:val="00C93436"/>
    <w:rsid w:val="00CA129D"/>
    <w:rsid w:val="00CB37AD"/>
    <w:rsid w:val="00D03B9E"/>
    <w:rsid w:val="00D14835"/>
    <w:rsid w:val="00D2255B"/>
    <w:rsid w:val="00D3110A"/>
    <w:rsid w:val="00D669BA"/>
    <w:rsid w:val="00D67FB5"/>
    <w:rsid w:val="00E60EEA"/>
    <w:rsid w:val="00E616FE"/>
    <w:rsid w:val="00E83155"/>
    <w:rsid w:val="00E902C3"/>
    <w:rsid w:val="00EB21A8"/>
    <w:rsid w:val="00EE3C42"/>
    <w:rsid w:val="00EF5D85"/>
    <w:rsid w:val="00F4043E"/>
    <w:rsid w:val="00F5399F"/>
    <w:rsid w:val="00F67BD2"/>
    <w:rsid w:val="00FD272D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623C"/>
  <w15:docId w15:val="{A5132918-3AFE-4CC3-8D92-04373D1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25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22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D2255B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D2255B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uiPriority w:val="99"/>
    <w:locked/>
    <w:rsid w:val="00D2255B"/>
    <w:rPr>
      <w:spacing w:val="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2255B"/>
    <w:pPr>
      <w:widowControl w:val="0"/>
      <w:shd w:val="clear" w:color="auto" w:fill="FFFFFF"/>
      <w:spacing w:before="240" w:line="298" w:lineRule="exact"/>
      <w:outlineLvl w:val="1"/>
    </w:pPr>
    <w:rPr>
      <w:rFonts w:asciiTheme="minorHAnsi" w:eastAsiaTheme="minorHAnsi" w:hAnsiTheme="minorHAnsi" w:cstheme="minorBidi"/>
      <w:spacing w:val="7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D2255B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2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4D75"/>
    <w:pPr>
      <w:ind w:left="720"/>
      <w:contextualSpacing/>
    </w:pPr>
    <w:rPr>
      <w:sz w:val="24"/>
      <w:szCs w:val="24"/>
    </w:rPr>
  </w:style>
  <w:style w:type="character" w:customStyle="1" w:styleId="3">
    <w:name w:val="Основной текст (3) + Не полужирный"/>
    <w:rsid w:val="001F2E7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rsid w:val="001F2E73"/>
    <w:pPr>
      <w:shd w:val="clear" w:color="auto" w:fill="FFFFFF"/>
      <w:suppressAutoHyphens/>
      <w:spacing w:after="120" w:line="322" w:lineRule="exact"/>
      <w:jc w:val="center"/>
    </w:pPr>
    <w:rPr>
      <w:b/>
      <w:bCs/>
      <w:color w:val="000000"/>
      <w:sz w:val="28"/>
      <w:szCs w:val="28"/>
      <w:lang w:bidi="ru-RU"/>
    </w:rPr>
  </w:style>
  <w:style w:type="paragraph" w:styleId="a9">
    <w:name w:val="Body Text"/>
    <w:basedOn w:val="a"/>
    <w:link w:val="aa"/>
    <w:uiPriority w:val="99"/>
    <w:unhideWhenUsed/>
    <w:rsid w:val="007636E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63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rsid w:val="007636EC"/>
    <w:rPr>
      <w:rFonts w:ascii="Times New Roman" w:hAnsi="Times New Roman" w:cs="Times New Roman"/>
      <w:sz w:val="25"/>
      <w:szCs w:val="25"/>
      <w:u w:val="none"/>
    </w:rPr>
  </w:style>
  <w:style w:type="paragraph" w:styleId="31">
    <w:name w:val="Body Text 3"/>
    <w:basedOn w:val="a"/>
    <w:link w:val="32"/>
    <w:uiPriority w:val="99"/>
    <w:semiHidden/>
    <w:unhideWhenUsed/>
    <w:rsid w:val="00E60E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E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uiPriority w:val="99"/>
    <w:rsid w:val="002A398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A3985"/>
    <w:pPr>
      <w:widowControl w:val="0"/>
      <w:shd w:val="clear" w:color="auto" w:fill="FFFFFF"/>
      <w:spacing w:before="300" w:after="60" w:line="240" w:lineRule="atLeast"/>
      <w:jc w:val="center"/>
    </w:pPr>
    <w:rPr>
      <w:rFonts w:eastAsiaTheme="minorHAnsi"/>
      <w:b/>
      <w:bCs/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CB37AD"/>
    <w:pPr>
      <w:widowControl w:val="0"/>
      <w:autoSpaceDE w:val="0"/>
      <w:autoSpaceDN w:val="0"/>
      <w:ind w:left="122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B37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B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B483-81BA-4D14-BD8B-FBDE1900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Елена Михайловна</cp:lastModifiedBy>
  <cp:revision>37</cp:revision>
  <cp:lastPrinted>2022-12-20T12:03:00Z</cp:lastPrinted>
  <dcterms:created xsi:type="dcterms:W3CDTF">2020-01-15T11:10:00Z</dcterms:created>
  <dcterms:modified xsi:type="dcterms:W3CDTF">2022-12-20T12:05:00Z</dcterms:modified>
</cp:coreProperties>
</file>